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E9583" w14:textId="77777777" w:rsidR="00F556F6" w:rsidRDefault="00F556F6"/>
    <w:p w14:paraId="19F3795A" w14:textId="3E829B41" w:rsidR="00F556F6" w:rsidRDefault="00F556F6" w:rsidP="007D3A60">
      <w:pPr>
        <w:pStyle w:val="mepsheader"/>
      </w:pPr>
      <w:r w:rsidRPr="00F556F6">
        <w:t>First Coast Service Options</w:t>
      </w:r>
      <w:r w:rsidR="007D3A60">
        <w:t>, Inc.</w:t>
      </w:r>
    </w:p>
    <w:p w14:paraId="3CC7F2A3" w14:textId="77777777" w:rsidR="007D3A60" w:rsidRPr="007D3A60" w:rsidRDefault="007D3A60" w:rsidP="007D3A60">
      <w:pPr>
        <w:pStyle w:val="mepsnormal"/>
      </w:pPr>
    </w:p>
    <w:p w14:paraId="2C832C84" w14:textId="77777777" w:rsidR="00F556F6" w:rsidRDefault="00F556F6" w:rsidP="007D3A60">
      <w:pPr>
        <w:pStyle w:val="mepsheader"/>
      </w:pPr>
      <w:r w:rsidRPr="00F556F6">
        <w:t>JN Open Meeting</w:t>
      </w:r>
    </w:p>
    <w:p w14:paraId="0D4C81DA" w14:textId="77777777" w:rsidR="007D3A60" w:rsidRPr="007D3A60" w:rsidRDefault="007D3A60" w:rsidP="007D3A60">
      <w:pPr>
        <w:pStyle w:val="mepsnormal"/>
      </w:pPr>
    </w:p>
    <w:p w14:paraId="3F4F8DFC" w14:textId="53B8FF76" w:rsidR="00F556F6" w:rsidRPr="00F556F6" w:rsidRDefault="00F556F6" w:rsidP="007D3A60">
      <w:pPr>
        <w:pStyle w:val="mepssubheader"/>
      </w:pPr>
      <w:r w:rsidRPr="00F556F6">
        <w:t xml:space="preserve">Thursday, </w:t>
      </w:r>
      <w:r w:rsidR="00CD01EC">
        <w:t>September</w:t>
      </w:r>
      <w:r w:rsidR="00FE26DA">
        <w:t xml:space="preserve"> </w:t>
      </w:r>
      <w:r w:rsidR="007A2D6E">
        <w:t>2</w:t>
      </w:r>
      <w:r w:rsidR="00CD01EC">
        <w:t>5</w:t>
      </w:r>
      <w:r w:rsidRPr="00F556F6">
        <w:t>, 1</w:t>
      </w:r>
      <w:r w:rsidR="00646C13">
        <w:t xml:space="preserve"> p.m.</w:t>
      </w:r>
    </w:p>
    <w:p w14:paraId="6A06C1B4" w14:textId="77777777" w:rsidR="00F556F6" w:rsidRPr="00F556F6" w:rsidRDefault="00F556F6" w:rsidP="00F556F6">
      <w:pPr>
        <w:pStyle w:val="mepsnormal"/>
      </w:pPr>
    </w:p>
    <w:p w14:paraId="20420955" w14:textId="5C36F63F" w:rsidR="00F556F6" w:rsidRPr="00646C13" w:rsidRDefault="00F556F6" w:rsidP="00F556F6">
      <w:pPr>
        <w:pStyle w:val="mepsnormal"/>
        <w:rPr>
          <w:rStyle w:val="mepsbold"/>
        </w:rPr>
      </w:pPr>
      <w:r w:rsidRPr="00646C13">
        <w:rPr>
          <w:rStyle w:val="mepsbold"/>
        </w:rPr>
        <w:t>T</w:t>
      </w:r>
      <w:r w:rsidR="00646C13">
        <w:rPr>
          <w:rStyle w:val="mepsbold"/>
        </w:rPr>
        <w:t>opic</w:t>
      </w:r>
      <w:r w:rsidR="00E57AA9">
        <w:rPr>
          <w:rStyle w:val="mepsbold"/>
        </w:rPr>
        <w:t>s</w:t>
      </w:r>
      <w:r w:rsidRPr="00646C13">
        <w:rPr>
          <w:rStyle w:val="mepsbold"/>
        </w:rPr>
        <w:t>:</w:t>
      </w:r>
    </w:p>
    <w:p w14:paraId="206CCDC9" w14:textId="58B82808" w:rsidR="00F556F6" w:rsidRDefault="00F556F6" w:rsidP="00F556F6">
      <w:pPr>
        <w:pStyle w:val="mepsnormal"/>
      </w:pPr>
      <w:r w:rsidRPr="00F556F6">
        <w:t>DL</w:t>
      </w:r>
      <w:r w:rsidR="00B263C0">
        <w:t>40289</w:t>
      </w:r>
      <w:r w:rsidRPr="00F556F6">
        <w:t xml:space="preserve"> </w:t>
      </w:r>
      <w:r w:rsidR="007D3A60">
        <w:t>–</w:t>
      </w:r>
      <w:r w:rsidRPr="00F556F6">
        <w:t xml:space="preserve"> </w:t>
      </w:r>
      <w:r w:rsidR="00B263C0">
        <w:t>Non-invasive arterial duplex ultrasound of the upper and lower extremities</w:t>
      </w:r>
    </w:p>
    <w:p w14:paraId="091F4B93" w14:textId="77777777" w:rsidR="00F556F6" w:rsidRPr="00F556F6" w:rsidRDefault="00F556F6" w:rsidP="00F556F6">
      <w:pPr>
        <w:pStyle w:val="mepsnormal"/>
      </w:pPr>
    </w:p>
    <w:p w14:paraId="10A2F8AF" w14:textId="77777777" w:rsidR="00F556F6" w:rsidRPr="00646C13" w:rsidRDefault="00F556F6" w:rsidP="00F556F6">
      <w:pPr>
        <w:pStyle w:val="mepsnormal"/>
        <w:rPr>
          <w:rStyle w:val="mepsbold"/>
        </w:rPr>
      </w:pPr>
      <w:r w:rsidRPr="00646C13">
        <w:rPr>
          <w:rStyle w:val="mepsbold"/>
        </w:rPr>
        <w:t>CORPORATE PARTICIPANTS</w:t>
      </w:r>
    </w:p>
    <w:p w14:paraId="3D0DE0F1" w14:textId="16A73516" w:rsidR="00C75FEB" w:rsidRDefault="00C75FEB" w:rsidP="00C75FEB">
      <w:pPr>
        <w:pStyle w:val="mepsnormal"/>
      </w:pPr>
      <w:r>
        <w:t>Anita Graves,</w:t>
      </w:r>
      <w:r w:rsidRPr="00F556F6">
        <w:t xml:space="preserve"> MD, M</w:t>
      </w:r>
      <w:r>
        <w:t>MM, FCCP, FAASM</w:t>
      </w:r>
      <w:r w:rsidRPr="00F556F6">
        <w:t xml:space="preserve"> - First Coast</w:t>
      </w:r>
      <w:r w:rsidR="00B263C0">
        <w:t xml:space="preserve"> and </w:t>
      </w:r>
      <w:r w:rsidR="00CD01EC">
        <w:t>Novitas</w:t>
      </w:r>
      <w:r w:rsidRPr="00F556F6">
        <w:t xml:space="preserve"> </w:t>
      </w:r>
      <w:r>
        <w:t xml:space="preserve">Executive </w:t>
      </w:r>
      <w:r w:rsidRPr="00F556F6">
        <w:t>Contractor Medical Director</w:t>
      </w:r>
    </w:p>
    <w:p w14:paraId="0466C18F" w14:textId="77777777" w:rsidR="00CD01EC" w:rsidRPr="00F556F6" w:rsidRDefault="00CD01EC" w:rsidP="00CD01EC">
      <w:pPr>
        <w:pStyle w:val="mepsnormal"/>
      </w:pPr>
      <w:r>
        <w:t>Vishnu Potini</w:t>
      </w:r>
      <w:r w:rsidRPr="00F556F6">
        <w:t xml:space="preserve">, MD, </w:t>
      </w:r>
      <w:r>
        <w:t>MBA</w:t>
      </w:r>
      <w:r w:rsidRPr="00F556F6">
        <w:t xml:space="preserve">, </w:t>
      </w:r>
      <w:r>
        <w:t>FAAOS</w:t>
      </w:r>
      <w:r w:rsidRPr="00F556F6">
        <w:t xml:space="preserve"> - Novitas Contractor Medical Director</w:t>
      </w:r>
    </w:p>
    <w:p w14:paraId="654857CD" w14:textId="5405D0CE" w:rsidR="00F556F6" w:rsidRDefault="00CD01EC" w:rsidP="00F556F6">
      <w:pPr>
        <w:pStyle w:val="mepsnormal"/>
      </w:pPr>
      <w:r>
        <w:t>Megan Landsverk</w:t>
      </w:r>
      <w:r w:rsidR="00F556F6" w:rsidRPr="00F556F6">
        <w:t xml:space="preserve">, </w:t>
      </w:r>
      <w:r w:rsidR="0030285B" w:rsidRPr="0030285B">
        <w:t>PhD, MB(ASCP)CM, FACMG</w:t>
      </w:r>
      <w:r w:rsidR="0030285B" w:rsidRPr="0030285B">
        <w:t xml:space="preserve"> </w:t>
      </w:r>
      <w:r w:rsidR="00F556F6" w:rsidRPr="00F556F6">
        <w:t>- First Coast</w:t>
      </w:r>
      <w:r w:rsidR="0030285B">
        <w:t xml:space="preserve"> and Novitas Molecular Diagnostics Director</w:t>
      </w:r>
    </w:p>
    <w:p w14:paraId="3BE25557" w14:textId="63F334F2" w:rsidR="00C75FEB" w:rsidRDefault="00CD01EC" w:rsidP="00F556F6">
      <w:pPr>
        <w:pStyle w:val="mepsnormal"/>
      </w:pPr>
      <w:r>
        <w:t>Janet Lawrence</w:t>
      </w:r>
      <w:r w:rsidR="00C75FEB">
        <w:t>, MD- First Coast Contractor Medical Director</w:t>
      </w:r>
    </w:p>
    <w:p w14:paraId="7DA9F6A8" w14:textId="2800CDC8" w:rsidR="00C75FEB" w:rsidRDefault="00CD01EC" w:rsidP="00F556F6">
      <w:pPr>
        <w:pStyle w:val="mepsnormal"/>
      </w:pPr>
      <w:r>
        <w:t>Peter Goldzweig</w:t>
      </w:r>
      <w:r w:rsidR="00C75FEB">
        <w:t>,</w:t>
      </w:r>
      <w:r w:rsidR="00D946FE">
        <w:t xml:space="preserve"> </w:t>
      </w:r>
      <w:r w:rsidR="0030285B" w:rsidRPr="0030285B">
        <w:t>DO, FASA</w:t>
      </w:r>
      <w:r w:rsidR="0030285B" w:rsidRPr="0030285B">
        <w:t xml:space="preserve"> </w:t>
      </w:r>
      <w:r w:rsidR="00C75FEB">
        <w:t xml:space="preserve">- </w:t>
      </w:r>
      <w:r w:rsidR="0030285B">
        <w:t>Novitas</w:t>
      </w:r>
      <w:r w:rsidR="00D946FE">
        <w:t xml:space="preserve"> </w:t>
      </w:r>
      <w:r w:rsidR="0030285B">
        <w:t>Contractor Medical Director</w:t>
      </w:r>
    </w:p>
    <w:p w14:paraId="67559BEA" w14:textId="34CE8613" w:rsidR="00964E6D" w:rsidRPr="00F556F6" w:rsidRDefault="00964E6D" w:rsidP="00F556F6">
      <w:pPr>
        <w:pStyle w:val="mepsnormal"/>
      </w:pPr>
      <w:r>
        <w:t>Alyssa</w:t>
      </w:r>
      <w:r w:rsidR="00B263C0">
        <w:t xml:space="preserve"> Smith, RN, </w:t>
      </w:r>
      <w:r w:rsidR="00B263C0" w:rsidRPr="00F556F6">
        <w:t>First Coast</w:t>
      </w:r>
      <w:r w:rsidR="00B263C0">
        <w:t xml:space="preserve"> and Novitas</w:t>
      </w:r>
      <w:r w:rsidR="00B263C0">
        <w:t xml:space="preserve"> Medical Policy Nurse</w:t>
      </w:r>
    </w:p>
    <w:p w14:paraId="4AF04D18" w14:textId="77777777" w:rsidR="00F556F6" w:rsidRPr="00F556F6" w:rsidRDefault="00F556F6" w:rsidP="00F556F6">
      <w:pPr>
        <w:pStyle w:val="mepsnormal"/>
      </w:pPr>
    </w:p>
    <w:p w14:paraId="7FCA6629" w14:textId="05D3BE0E" w:rsidR="00F556F6" w:rsidRPr="008C51A0" w:rsidRDefault="00F556F6" w:rsidP="008C51A0">
      <w:pPr>
        <w:pStyle w:val="mepsnormal"/>
        <w:rPr>
          <w:rStyle w:val="mepsbold"/>
        </w:rPr>
      </w:pPr>
      <w:r w:rsidRPr="008C51A0">
        <w:rPr>
          <w:rStyle w:val="mepsbold"/>
        </w:rPr>
        <w:t>PRESENTER</w:t>
      </w:r>
      <w:r w:rsidR="00964E6D">
        <w:rPr>
          <w:rStyle w:val="mepsbold"/>
        </w:rPr>
        <w:t>S</w:t>
      </w:r>
    </w:p>
    <w:p w14:paraId="676AFF80" w14:textId="4E226007" w:rsidR="00C621CD" w:rsidRPr="00505EB2" w:rsidRDefault="00CD01EC" w:rsidP="00F556F6">
      <w:pPr>
        <w:pStyle w:val="mepsnormal"/>
        <w:rPr>
          <w:b/>
        </w:rPr>
      </w:pPr>
      <w:r>
        <w:t>No registered presenters</w:t>
      </w:r>
    </w:p>
    <w:p w14:paraId="437BF787" w14:textId="77777777" w:rsidR="00964E6D" w:rsidRDefault="00964E6D" w:rsidP="00F556F6">
      <w:pPr>
        <w:pStyle w:val="mepsnormal"/>
        <w:rPr>
          <w:rStyle w:val="mepsbold"/>
        </w:rPr>
      </w:pPr>
    </w:p>
    <w:p w14:paraId="66953E89" w14:textId="6B5C0014" w:rsidR="00F556F6" w:rsidRPr="008C51A0" w:rsidRDefault="00F556F6" w:rsidP="00F556F6">
      <w:pPr>
        <w:pStyle w:val="mepsnormal"/>
        <w:rPr>
          <w:rStyle w:val="mepsbold"/>
        </w:rPr>
      </w:pPr>
      <w:r w:rsidRPr="008C51A0">
        <w:rPr>
          <w:rStyle w:val="mepsbold"/>
        </w:rPr>
        <w:t>PRESENTATION</w:t>
      </w:r>
    </w:p>
    <w:p w14:paraId="47C42D57" w14:textId="6414DA5C" w:rsidR="00964E6D" w:rsidRDefault="00964E6D" w:rsidP="001037E6">
      <w:pPr>
        <w:pStyle w:val="mepsnormal"/>
        <w:rPr>
          <w:rStyle w:val="mepsbold"/>
        </w:rPr>
      </w:pPr>
      <w:r>
        <w:rPr>
          <w:rStyle w:val="mepsbold"/>
        </w:rPr>
        <w:t>Mandy McGarvey</w:t>
      </w:r>
    </w:p>
    <w:p w14:paraId="03554024" w14:textId="77777777" w:rsidR="00AC7ED4" w:rsidRPr="00AC7ED4" w:rsidRDefault="00AC7ED4" w:rsidP="00AC7ED4">
      <w:pPr>
        <w:pStyle w:val="webnormal"/>
        <w:rPr>
          <w:sz w:val="18"/>
        </w:rPr>
      </w:pPr>
      <w:r w:rsidRPr="00AC7ED4">
        <w:rPr>
          <w:sz w:val="18"/>
        </w:rPr>
        <w:t>Good afternoon. I'm Mandy McGarvey, and I will be your WebEx host for today's Open Meeting. Before we get started, I want to take a moment to remind everyone that this meeting is being recorded. At this time, I'm going to turn things over to Contractor Medical Director Dr. Vishnu Potini.</w:t>
      </w:r>
    </w:p>
    <w:p w14:paraId="38D706EB" w14:textId="163D6EDF" w:rsidR="001037E6" w:rsidRDefault="001037E6" w:rsidP="001037E6">
      <w:pPr>
        <w:pStyle w:val="mepsnormal"/>
        <w:rPr>
          <w:rStyle w:val="mepsbold"/>
        </w:rPr>
      </w:pPr>
      <w:r>
        <w:rPr>
          <w:rStyle w:val="mepsbold"/>
        </w:rPr>
        <w:t xml:space="preserve">Dr. </w:t>
      </w:r>
      <w:r w:rsidR="00CD01EC">
        <w:rPr>
          <w:rStyle w:val="mepsbold"/>
        </w:rPr>
        <w:t>Vishnu Potini</w:t>
      </w:r>
    </w:p>
    <w:p w14:paraId="25B92ED2" w14:textId="77777777" w:rsidR="006C73D7" w:rsidRPr="0027270C" w:rsidRDefault="00E13A3C" w:rsidP="006C73D7">
      <w:pPr>
        <w:pStyle w:val="webnormal"/>
        <w:rPr>
          <w:sz w:val="18"/>
        </w:rPr>
      </w:pPr>
      <w:r w:rsidRPr="006C73D7">
        <w:rPr>
          <w:sz w:val="18"/>
        </w:rPr>
        <w:t>Thank you, M</w:t>
      </w:r>
      <w:r w:rsidR="00CD01EC" w:rsidRPr="006C73D7">
        <w:rPr>
          <w:sz w:val="18"/>
        </w:rPr>
        <w:t>andy</w:t>
      </w:r>
      <w:r w:rsidRPr="006C73D7">
        <w:rPr>
          <w:sz w:val="18"/>
        </w:rPr>
        <w:t xml:space="preserve">. Good </w:t>
      </w:r>
      <w:r w:rsidR="00CD01EC" w:rsidRPr="006C73D7">
        <w:rPr>
          <w:sz w:val="18"/>
        </w:rPr>
        <w:t>afternoon.</w:t>
      </w:r>
      <w:r w:rsidRPr="006C73D7">
        <w:rPr>
          <w:sz w:val="18"/>
        </w:rPr>
        <w:t xml:space="preserve"> I would like to welcome everyone to First Coast's </w:t>
      </w:r>
      <w:r w:rsidR="00AC7ED4" w:rsidRPr="006C73D7">
        <w:rPr>
          <w:sz w:val="18"/>
        </w:rPr>
        <w:t>Septemb</w:t>
      </w:r>
      <w:r w:rsidRPr="006C73D7">
        <w:rPr>
          <w:sz w:val="18"/>
        </w:rPr>
        <w:t xml:space="preserve">er </w:t>
      </w:r>
      <w:r w:rsidR="00AC7ED4" w:rsidRPr="006C73D7">
        <w:rPr>
          <w:sz w:val="18"/>
        </w:rPr>
        <w:t xml:space="preserve">open </w:t>
      </w:r>
      <w:r w:rsidRPr="006C73D7">
        <w:rPr>
          <w:sz w:val="18"/>
        </w:rPr>
        <w:t>meeting. My name is</w:t>
      </w:r>
      <w:r w:rsidR="00AC7ED4" w:rsidRPr="006C73D7">
        <w:rPr>
          <w:sz w:val="18"/>
        </w:rPr>
        <w:t>,</w:t>
      </w:r>
      <w:r w:rsidRPr="006C73D7">
        <w:rPr>
          <w:sz w:val="18"/>
        </w:rPr>
        <w:t xml:space="preserve"> Dr. </w:t>
      </w:r>
      <w:r w:rsidR="00AC7ED4" w:rsidRPr="006C73D7">
        <w:rPr>
          <w:sz w:val="18"/>
        </w:rPr>
        <w:t>Vishnu Potini</w:t>
      </w:r>
      <w:r w:rsidRPr="006C73D7">
        <w:rPr>
          <w:sz w:val="18"/>
        </w:rPr>
        <w:t xml:space="preserve">. And joining me today are my Novitas and First Coast colleagues, Dr. Anitra Graves, </w:t>
      </w:r>
      <w:r w:rsidR="006C73D7" w:rsidRPr="0027270C">
        <w:rPr>
          <w:sz w:val="18"/>
        </w:rPr>
        <w:t>Dr. Megan Landsverk, Dr. Janet Lawrence, and Dr. Peter Goldzweig.  </w:t>
      </w:r>
    </w:p>
    <w:p w14:paraId="0FF3705B" w14:textId="4229B280" w:rsidR="00E13A3C" w:rsidRPr="00E13A3C" w:rsidRDefault="00E13A3C" w:rsidP="00E13A3C">
      <w:pPr>
        <w:pStyle w:val="mepsnormal"/>
      </w:pPr>
      <w:r w:rsidRPr="00E13A3C">
        <w:t>Please be aware that First Coast is recording this virtual open meeting to comply with the CMS guidelines. By remaining logged in and connected via telephone or webinar, you acknowledge that you have been made aware that this virtual open meeting is being recorded, and you are consenting to the recording. If you do not consent to being recorded, please disconnect from this virtual open meeting.</w:t>
      </w:r>
    </w:p>
    <w:p w14:paraId="092A1BAB" w14:textId="76A28789" w:rsidR="00E13A3C" w:rsidRPr="00E13A3C" w:rsidRDefault="00E13A3C" w:rsidP="00E13A3C">
      <w:pPr>
        <w:pStyle w:val="mepsnormal"/>
      </w:pPr>
      <w:r w:rsidRPr="00E13A3C">
        <w:t>We are holding today's open meeting to provide you with an opportunity to present your comments on revisions made in response to an LCD reconsideration request. Open meetings allow interested parties the opportunity to present information and offer comments related to the new proposed LCDs and/or the revised portion of a proposed LCD during the 45-day comment period. The proposed LCD topic for today's meeting is DL</w:t>
      </w:r>
      <w:r w:rsidR="006C73D7">
        <w:t>40289- Non-Invasive arterial duplex ultrasound of the upper and lower extre</w:t>
      </w:r>
      <w:r w:rsidR="0006561C">
        <w:t>mities</w:t>
      </w:r>
      <w:r w:rsidRPr="00E13A3C">
        <w:t>.</w:t>
      </w:r>
    </w:p>
    <w:p w14:paraId="2F7422F9" w14:textId="01808830" w:rsidR="00E13A3C" w:rsidRPr="00E13A3C" w:rsidRDefault="00E13A3C" w:rsidP="00E13A3C">
      <w:pPr>
        <w:pStyle w:val="mepsnormal"/>
      </w:pPr>
      <w:r w:rsidRPr="00E13A3C">
        <w:t xml:space="preserve">During today's meeting, interested parties will make presentations of information related to the proposed LCD. Please remember, today's call is being recorded, and we request that all formal comments be submitted in writing before the end of the comment period on </w:t>
      </w:r>
      <w:r w:rsidR="0006561C">
        <w:t>October 25, 2025</w:t>
      </w:r>
      <w:r w:rsidRPr="00E13A3C">
        <w:t xml:space="preserve">. We encourage you to submit full-text, published evidence supporting your recommendations that have not been previously submitted. This is a critical component in effecting any change. At this time, I'd like to turn the meeting over to our medical policy </w:t>
      </w:r>
      <w:r w:rsidR="0006561C">
        <w:t>nurse</w:t>
      </w:r>
      <w:r w:rsidRPr="00E13A3C">
        <w:t xml:space="preserve">, </w:t>
      </w:r>
      <w:r w:rsidR="009C5C46">
        <w:t>Alyssa Smith</w:t>
      </w:r>
      <w:r w:rsidRPr="00E13A3C">
        <w:t>, who will provide a brief overview of the proposed LCD DL</w:t>
      </w:r>
      <w:r w:rsidR="009C5C46">
        <w:t>40289</w:t>
      </w:r>
      <w:r w:rsidRPr="00E13A3C">
        <w:t xml:space="preserve"> for </w:t>
      </w:r>
      <w:r w:rsidR="009C5C46">
        <w:t>Non-Invasive arterial duplex ultrasound of the upper and lower extremities</w:t>
      </w:r>
      <w:r w:rsidRPr="00E13A3C">
        <w:t>.</w:t>
      </w:r>
    </w:p>
    <w:p w14:paraId="3602BBCE" w14:textId="2FE52994" w:rsidR="001037E6" w:rsidRDefault="009C5C46" w:rsidP="001037E6">
      <w:pPr>
        <w:pStyle w:val="mepsnormal"/>
        <w:rPr>
          <w:rStyle w:val="mepsbold"/>
        </w:rPr>
      </w:pPr>
      <w:r>
        <w:rPr>
          <w:rStyle w:val="mepsbold"/>
        </w:rPr>
        <w:t>Alyssa Smith</w:t>
      </w:r>
    </w:p>
    <w:p w14:paraId="7AD89928" w14:textId="77777777" w:rsidR="009C5C46" w:rsidRDefault="00E13A3C" w:rsidP="001037E6">
      <w:pPr>
        <w:pStyle w:val="mepsnormal"/>
      </w:pPr>
      <w:r w:rsidRPr="00E13A3C">
        <w:t xml:space="preserve">Thank you, Dr. </w:t>
      </w:r>
      <w:r w:rsidR="009C5C46">
        <w:t>Potini</w:t>
      </w:r>
      <w:r w:rsidRPr="00E13A3C">
        <w:t xml:space="preserve">. </w:t>
      </w:r>
      <w:r w:rsidR="009C5C46" w:rsidRPr="0027270C">
        <w:t>This local coverage determination (LCD) was contractor-initiated and developed to provide an evidence-based policy for the use of non-invasive arterial duplex for the assessment of arteries in the upper and lower extremities. The proposed policy and its related billing and coding article are available for review on our website as well as on the CMS Medicare Coverage Database website. </w:t>
      </w:r>
    </w:p>
    <w:p w14:paraId="1561AE20" w14:textId="77777777" w:rsidR="009C5C46" w:rsidRDefault="009C5C46" w:rsidP="009C5C46">
      <w:pPr>
        <w:rPr>
          <w:rFonts w:ascii="Arial" w:eastAsia="Times New Roman" w:hAnsi="Arial" w:cs="Times New Roman"/>
          <w:sz w:val="18"/>
          <w:szCs w:val="24"/>
        </w:rPr>
      </w:pPr>
      <w:r w:rsidRPr="0027270C">
        <w:rPr>
          <w:rFonts w:ascii="Arial" w:eastAsia="Times New Roman" w:hAnsi="Arial" w:cs="Times New Roman"/>
          <w:sz w:val="18"/>
          <w:szCs w:val="24"/>
        </w:rPr>
        <w:lastRenderedPageBreak/>
        <w:t>Arterial duplex ultrasound is a safe and non-invasive imaging study that employs traditional ultrasound technology to identify vascular structures and characteristics, and high-frequency sound waves, to examine blood flow and velocity within the arteries. Arterial duplex scans, doppler ultrasounds, and physiologic studies, are diagnostic modalities used to investigate clinical findings indicative of suspected arterial dysfunction, arterial occlusion, and/or arterial aneurysms. </w:t>
      </w:r>
    </w:p>
    <w:p w14:paraId="707A4205" w14:textId="77777777" w:rsidR="009C5C46" w:rsidRPr="0027270C" w:rsidRDefault="009C5C46" w:rsidP="009C5C46">
      <w:pPr>
        <w:rPr>
          <w:rFonts w:ascii="Arial" w:eastAsia="Times New Roman" w:hAnsi="Arial" w:cs="Times New Roman"/>
          <w:sz w:val="18"/>
          <w:szCs w:val="24"/>
        </w:rPr>
      </w:pPr>
      <w:r w:rsidRPr="0027270C">
        <w:rPr>
          <w:rFonts w:ascii="Arial" w:eastAsia="Times New Roman" w:hAnsi="Arial" w:cs="Times New Roman"/>
          <w:sz w:val="18"/>
          <w:szCs w:val="24"/>
        </w:rPr>
        <w:t>The policy outlines the coverage criteria for arterial duplex ultrasound imaging in the upper and lower extremities. The rationale for determination is based on the summary and analysis of evidence as referenced in the accompanying bibliography. </w:t>
      </w:r>
    </w:p>
    <w:p w14:paraId="21BC7490" w14:textId="338EA6FE" w:rsidR="00150C0C" w:rsidRDefault="006619CB" w:rsidP="00150C0C">
      <w:pPr>
        <w:pStyle w:val="mepsnormal"/>
        <w:rPr>
          <w:rStyle w:val="mepsbold"/>
        </w:rPr>
      </w:pPr>
      <w:r>
        <w:rPr>
          <w:rStyle w:val="mepsbold"/>
        </w:rPr>
        <w:t xml:space="preserve">Dr. </w:t>
      </w:r>
      <w:r w:rsidR="00F0639D">
        <w:rPr>
          <w:rStyle w:val="mepsbold"/>
        </w:rPr>
        <w:t>Vishnu Potini</w:t>
      </w:r>
    </w:p>
    <w:p w14:paraId="361E2405" w14:textId="77777777" w:rsidR="00F0639D" w:rsidRPr="0027270C" w:rsidRDefault="00F0639D" w:rsidP="00F0639D">
      <w:pPr>
        <w:rPr>
          <w:rFonts w:ascii="Arial" w:eastAsia="Times New Roman" w:hAnsi="Arial" w:cs="Times New Roman"/>
          <w:sz w:val="18"/>
          <w:szCs w:val="24"/>
        </w:rPr>
      </w:pPr>
      <w:r w:rsidRPr="0027270C">
        <w:rPr>
          <w:rFonts w:ascii="Arial" w:eastAsia="Times New Roman" w:hAnsi="Arial" w:cs="Times New Roman"/>
          <w:sz w:val="18"/>
          <w:szCs w:val="24"/>
        </w:rPr>
        <w:t>Since we have no presenters, I would like to thank everyone for their participation in today’s Open meeting and remind you to submit comments in writing before the end of the comment period on October 25, 2025.   </w:t>
      </w:r>
    </w:p>
    <w:p w14:paraId="0E8F11C2" w14:textId="4C5212FA" w:rsidR="00F0639D" w:rsidRPr="0027270C" w:rsidRDefault="00F0639D" w:rsidP="00F0639D">
      <w:pPr>
        <w:rPr>
          <w:rFonts w:ascii="Arial" w:eastAsia="Times New Roman" w:hAnsi="Arial" w:cs="Times New Roman"/>
          <w:sz w:val="18"/>
          <w:szCs w:val="24"/>
        </w:rPr>
      </w:pPr>
      <w:r w:rsidRPr="0027270C">
        <w:rPr>
          <w:rFonts w:ascii="Arial" w:eastAsia="Times New Roman" w:hAnsi="Arial" w:cs="Times New Roman"/>
          <w:sz w:val="18"/>
          <w:szCs w:val="24"/>
        </w:rPr>
        <w:t> This meeting is adjourned. </w:t>
      </w:r>
    </w:p>
    <w:p w14:paraId="21A8F4C1" w14:textId="77777777" w:rsidR="00F0639D" w:rsidRPr="0027270C" w:rsidRDefault="00F0639D" w:rsidP="00F0639D">
      <w:r w:rsidRPr="0027270C">
        <w:t> </w:t>
      </w:r>
    </w:p>
    <w:sectPr w:rsidR="00F0639D" w:rsidRPr="0027270C">
      <w:type w:val="continuous"/>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B6435" w14:textId="77777777" w:rsidR="008B4BB3" w:rsidRDefault="008B4BB3" w:rsidP="008B4BB3">
      <w:pPr>
        <w:spacing w:after="0" w:line="240" w:lineRule="auto"/>
      </w:pPr>
      <w:r>
        <w:separator/>
      </w:r>
    </w:p>
  </w:endnote>
  <w:endnote w:type="continuationSeparator" w:id="0">
    <w:p w14:paraId="70445980" w14:textId="77777777" w:rsidR="008B4BB3" w:rsidRDefault="008B4BB3" w:rsidP="008B4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6BFD6" w14:textId="77777777" w:rsidR="008B4BB3" w:rsidRDefault="008B4BB3" w:rsidP="008B4BB3">
      <w:pPr>
        <w:spacing w:after="0" w:line="240" w:lineRule="auto"/>
      </w:pPr>
      <w:r>
        <w:separator/>
      </w:r>
    </w:p>
  </w:footnote>
  <w:footnote w:type="continuationSeparator" w:id="0">
    <w:p w14:paraId="4C9AE861" w14:textId="77777777" w:rsidR="008B4BB3" w:rsidRDefault="008B4BB3" w:rsidP="008B4B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78582855">
    <w:abstractNumId w:val="1"/>
  </w:num>
  <w:num w:numId="2" w16cid:durableId="1352150816">
    <w:abstractNumId w:val="4"/>
  </w:num>
  <w:num w:numId="3" w16cid:durableId="717243712">
    <w:abstractNumId w:val="0"/>
  </w:num>
  <w:num w:numId="4" w16cid:durableId="1625378978">
    <w:abstractNumId w:val="3"/>
  </w:num>
  <w:num w:numId="5" w16cid:durableId="60824657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lickAndTypeStyle w:val="mepsnormal"/>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7D0"/>
    <w:rsid w:val="00010FCC"/>
    <w:rsid w:val="0006561C"/>
    <w:rsid w:val="001037E6"/>
    <w:rsid w:val="00132BB9"/>
    <w:rsid w:val="00150C0C"/>
    <w:rsid w:val="00213599"/>
    <w:rsid w:val="00247562"/>
    <w:rsid w:val="00294011"/>
    <w:rsid w:val="0030285B"/>
    <w:rsid w:val="0031492E"/>
    <w:rsid w:val="00505EB2"/>
    <w:rsid w:val="00555991"/>
    <w:rsid w:val="0057046E"/>
    <w:rsid w:val="00614AEA"/>
    <w:rsid w:val="00634E59"/>
    <w:rsid w:val="00646C13"/>
    <w:rsid w:val="00654A14"/>
    <w:rsid w:val="006619CB"/>
    <w:rsid w:val="006C73D7"/>
    <w:rsid w:val="006D2D2C"/>
    <w:rsid w:val="007A2D6E"/>
    <w:rsid w:val="007D3A60"/>
    <w:rsid w:val="0089078D"/>
    <w:rsid w:val="008B4BB3"/>
    <w:rsid w:val="008C51A0"/>
    <w:rsid w:val="008D1624"/>
    <w:rsid w:val="008E758A"/>
    <w:rsid w:val="00903699"/>
    <w:rsid w:val="009158CA"/>
    <w:rsid w:val="00917C3C"/>
    <w:rsid w:val="00964E6D"/>
    <w:rsid w:val="009C5C46"/>
    <w:rsid w:val="00A159CB"/>
    <w:rsid w:val="00A55CF4"/>
    <w:rsid w:val="00A82E26"/>
    <w:rsid w:val="00AC7ED4"/>
    <w:rsid w:val="00AE2997"/>
    <w:rsid w:val="00B263C0"/>
    <w:rsid w:val="00BC0840"/>
    <w:rsid w:val="00C621CD"/>
    <w:rsid w:val="00C744C7"/>
    <w:rsid w:val="00C75FEB"/>
    <w:rsid w:val="00CA37D0"/>
    <w:rsid w:val="00CD01EC"/>
    <w:rsid w:val="00D650C2"/>
    <w:rsid w:val="00D8508A"/>
    <w:rsid w:val="00D946FE"/>
    <w:rsid w:val="00E13A3C"/>
    <w:rsid w:val="00E24339"/>
    <w:rsid w:val="00E57AA9"/>
    <w:rsid w:val="00ED2CA9"/>
    <w:rsid w:val="00F0639D"/>
    <w:rsid w:val="00F556F6"/>
    <w:rsid w:val="00F9556C"/>
    <w:rsid w:val="00FA7DB8"/>
    <w:rsid w:val="00FE2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9EFFA"/>
  <w15:docId w15:val="{C0EEDB50-F16F-4DE5-9C73-DBB41670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6F6"/>
    <w:pPr>
      <w:spacing w:after="160" w:line="259" w:lineRule="auto"/>
    </w:pPr>
    <w:rPr>
      <w:rFonts w:asciiTheme="minorHAnsi" w:eastAsiaTheme="minorEastAsia" w:hAnsiTheme="minorHAnsi" w:cstheme="min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903699"/>
    <w:rPr>
      <w:rFonts w:ascii="Arial" w:hAnsi="Arial"/>
      <w:b/>
      <w:sz w:val="18"/>
    </w:rPr>
  </w:style>
  <w:style w:type="character" w:customStyle="1" w:styleId="mepsboldred">
    <w:name w:val="meps_bold_red"/>
    <w:qFormat/>
    <w:rsid w:val="00903699"/>
    <w:rPr>
      <w:rFonts w:ascii="Arial" w:hAnsi="Arial"/>
      <w:b/>
      <w:color w:val="FF0000"/>
      <w:sz w:val="18"/>
    </w:rPr>
  </w:style>
  <w:style w:type="paragraph" w:customStyle="1" w:styleId="mepsbulletlist">
    <w:name w:val="meps_bulletlist"/>
    <w:basedOn w:val="mepsnormal"/>
    <w:qFormat/>
    <w:rsid w:val="00903699"/>
    <w:pPr>
      <w:numPr>
        <w:numId w:val="1"/>
      </w:numPr>
    </w:pPr>
  </w:style>
  <w:style w:type="paragraph" w:customStyle="1" w:styleId="mepsheader">
    <w:name w:val="meps_header"/>
    <w:basedOn w:val="mepsnormal"/>
    <w:next w:val="mepsnormal"/>
    <w:qFormat/>
    <w:rsid w:val="00903699"/>
    <w:pPr>
      <w:spacing w:before="0" w:after="0"/>
    </w:pPr>
    <w:rPr>
      <w:b/>
      <w:sz w:val="28"/>
    </w:rPr>
  </w:style>
  <w:style w:type="paragraph" w:customStyle="1" w:styleId="mepsindentedbullet">
    <w:name w:val="meps_indented_bullet"/>
    <w:basedOn w:val="mepsbulletlist"/>
    <w:qFormat/>
    <w:rsid w:val="00903699"/>
    <w:pPr>
      <w:numPr>
        <w:numId w:val="2"/>
      </w:numPr>
    </w:pPr>
  </w:style>
  <w:style w:type="paragraph" w:customStyle="1" w:styleId="mepsindentednumber">
    <w:name w:val="meps_indented_number"/>
    <w:basedOn w:val="mepsnumberlist"/>
    <w:qFormat/>
    <w:rsid w:val="00903699"/>
    <w:pPr>
      <w:numPr>
        <w:numId w:val="3"/>
      </w:numPr>
    </w:pPr>
  </w:style>
  <w:style w:type="paragraph" w:customStyle="1" w:styleId="mepsindent">
    <w:name w:val="meps_indent"/>
    <w:basedOn w:val="mepsnormal"/>
    <w:qFormat/>
    <w:rsid w:val="00903699"/>
    <w:pPr>
      <w:ind w:left="720"/>
    </w:pPr>
  </w:style>
  <w:style w:type="paragraph" w:customStyle="1" w:styleId="mepsnormal">
    <w:name w:val="meps_normal"/>
    <w:link w:val="mepsnormalChar"/>
    <w:qFormat/>
    <w:rsid w:val="00903699"/>
    <w:pPr>
      <w:spacing w:before="120" w:after="120"/>
    </w:pPr>
    <w:rPr>
      <w:rFonts w:ascii="Arial" w:hAnsi="Arial"/>
      <w:sz w:val="18"/>
      <w:szCs w:val="24"/>
    </w:rPr>
  </w:style>
  <w:style w:type="paragraph" w:customStyle="1" w:styleId="mepsnumberlist">
    <w:name w:val="meps_numberlist"/>
    <w:basedOn w:val="mepsnormal"/>
    <w:qFormat/>
    <w:rsid w:val="00903699"/>
    <w:pPr>
      <w:numPr>
        <w:numId w:val="4"/>
      </w:numPr>
    </w:pPr>
  </w:style>
  <w:style w:type="character" w:customStyle="1" w:styleId="mepsitalics">
    <w:name w:val="meps_italics"/>
    <w:qFormat/>
    <w:rsid w:val="00903699"/>
    <w:rPr>
      <w:rFonts w:ascii="Arial" w:hAnsi="Arial"/>
      <w:i/>
      <w:sz w:val="18"/>
      <w:szCs w:val="20"/>
    </w:rPr>
  </w:style>
  <w:style w:type="paragraph" w:customStyle="1" w:styleId="mepsseparator">
    <w:name w:val="meps_separator"/>
    <w:basedOn w:val="mepsnormal"/>
    <w:next w:val="mepsnormal"/>
    <w:qFormat/>
    <w:rsid w:val="00903699"/>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903699"/>
    <w:pPr>
      <w:spacing w:before="100"/>
    </w:pPr>
    <w:rPr>
      <w:sz w:val="24"/>
      <w:szCs w:val="20"/>
    </w:rPr>
  </w:style>
  <w:style w:type="paragraph" w:customStyle="1" w:styleId="mepslink">
    <w:name w:val="meps_link"/>
    <w:basedOn w:val="mepsnormal"/>
    <w:qFormat/>
    <w:rsid w:val="00903699"/>
    <w:rPr>
      <w:u w:val="single"/>
    </w:rPr>
  </w:style>
  <w:style w:type="paragraph" w:customStyle="1" w:styleId="mepslinktext">
    <w:name w:val="meps_link_text"/>
    <w:basedOn w:val="mepslink"/>
    <w:qFormat/>
    <w:rsid w:val="00903699"/>
    <w:rPr>
      <w:u w:val="double"/>
    </w:rPr>
  </w:style>
  <w:style w:type="paragraph" w:customStyle="1" w:styleId="mepscenter">
    <w:name w:val="meps_center"/>
    <w:basedOn w:val="mepsnormal"/>
    <w:qFormat/>
    <w:rsid w:val="00903699"/>
    <w:pPr>
      <w:jc w:val="center"/>
    </w:pPr>
  </w:style>
  <w:style w:type="paragraph" w:customStyle="1" w:styleId="mepsright">
    <w:name w:val="meps_right"/>
    <w:basedOn w:val="mepsnormal"/>
    <w:qFormat/>
    <w:rsid w:val="00903699"/>
    <w:pPr>
      <w:jc w:val="right"/>
    </w:pPr>
  </w:style>
  <w:style w:type="paragraph" w:customStyle="1" w:styleId="mepssource">
    <w:name w:val="meps_source"/>
    <w:basedOn w:val="mepsnormal"/>
    <w:qFormat/>
    <w:rsid w:val="00903699"/>
    <w:pPr>
      <w:jc w:val="right"/>
    </w:pPr>
    <w:rPr>
      <w:i/>
      <w:szCs w:val="20"/>
    </w:rPr>
  </w:style>
  <w:style w:type="paragraph" w:customStyle="1" w:styleId="mepssmall">
    <w:name w:val="meps_small"/>
    <w:basedOn w:val="mepsnormal"/>
    <w:qFormat/>
    <w:rsid w:val="00903699"/>
    <w:rPr>
      <w:sz w:val="17"/>
    </w:rPr>
  </w:style>
  <w:style w:type="character" w:styleId="FollowedHyperlink">
    <w:name w:val="FollowedHyperlink"/>
    <w:semiHidden/>
    <w:rPr>
      <w:rFonts w:ascii="Arial" w:hAnsi="Arial"/>
      <w:color w:val="6699CC"/>
      <w:sz w:val="18"/>
      <w:u w:val="none"/>
    </w:rPr>
  </w:style>
  <w:style w:type="character" w:styleId="Hyperlink">
    <w:name w:val="Hyperlink"/>
    <w:qFormat/>
    <w:rsid w:val="00903699"/>
    <w:rPr>
      <w:rFonts w:ascii="Arial" w:hAnsi="Arial"/>
      <w:color w:val="006699"/>
      <w:sz w:val="18"/>
      <w:u w:val="none"/>
    </w:rPr>
  </w:style>
  <w:style w:type="paragraph" w:customStyle="1" w:styleId="mepssecondindent">
    <w:name w:val="meps_second_indent"/>
    <w:basedOn w:val="mepsindent"/>
    <w:qFormat/>
    <w:rsid w:val="00903699"/>
    <w:pPr>
      <w:ind w:left="1152"/>
    </w:pPr>
  </w:style>
  <w:style w:type="paragraph" w:customStyle="1" w:styleId="mepsthirdbullet">
    <w:name w:val="meps_third_bullet"/>
    <w:basedOn w:val="mepsindentedbullet"/>
    <w:qFormat/>
    <w:rsid w:val="00903699"/>
    <w:pPr>
      <w:numPr>
        <w:numId w:val="5"/>
      </w:numPr>
    </w:pPr>
  </w:style>
  <w:style w:type="paragraph" w:customStyle="1" w:styleId="mepslinktype">
    <w:name w:val="meps_link_type"/>
    <w:basedOn w:val="mepslinktext"/>
    <w:qFormat/>
    <w:rsid w:val="00903699"/>
    <w:rPr>
      <w:b/>
      <w:u w:val="none"/>
    </w:rPr>
  </w:style>
  <w:style w:type="paragraph" w:customStyle="1" w:styleId="mepscomment">
    <w:name w:val="meps_comment"/>
    <w:basedOn w:val="mepsnormal"/>
    <w:qFormat/>
    <w:rsid w:val="00903699"/>
  </w:style>
  <w:style w:type="paragraph" w:customStyle="1" w:styleId="mepsbreakout">
    <w:name w:val="meps_breakout"/>
    <w:basedOn w:val="mepsnormal"/>
    <w:qFormat/>
    <w:rsid w:val="00903699"/>
    <w:rPr>
      <w:b/>
      <w:i/>
      <w:sz w:val="32"/>
    </w:rPr>
  </w:style>
  <w:style w:type="paragraph" w:customStyle="1" w:styleId="mepsclose">
    <w:name w:val="meps_close"/>
    <w:basedOn w:val="mepsnormal"/>
    <w:qFormat/>
    <w:rsid w:val="00903699"/>
    <w:rPr>
      <w:b/>
      <w:color w:val="FF00FF"/>
      <w:sz w:val="20"/>
    </w:rPr>
  </w:style>
  <w:style w:type="paragraph" w:customStyle="1" w:styleId="mepsheaderimage">
    <w:name w:val="meps_header_image"/>
    <w:basedOn w:val="mepsnormal"/>
    <w:next w:val="mepsnormal"/>
    <w:qFormat/>
    <w:rsid w:val="00903699"/>
  </w:style>
  <w:style w:type="character" w:customStyle="1" w:styleId="mepsicon">
    <w:name w:val="meps_icon"/>
    <w:qFormat/>
    <w:rsid w:val="00903699"/>
    <w:rPr>
      <w:rFonts w:ascii="Arial" w:hAnsi="Arial"/>
      <w:b w:val="0"/>
      <w:color w:val="FF0000"/>
      <w:sz w:val="18"/>
    </w:rPr>
  </w:style>
  <w:style w:type="character" w:customStyle="1" w:styleId="mepsnormalChar">
    <w:name w:val="meps_normal Char"/>
    <w:link w:val="mepsnormal"/>
    <w:rsid w:val="00903699"/>
    <w:rPr>
      <w:rFonts w:ascii="Arial" w:hAnsi="Arial"/>
      <w:sz w:val="18"/>
      <w:szCs w:val="24"/>
    </w:rPr>
  </w:style>
  <w:style w:type="character" w:customStyle="1" w:styleId="mepssubheaderChar">
    <w:name w:val="meps_subheader Char"/>
    <w:link w:val="mepssubheader"/>
    <w:locked/>
    <w:rsid w:val="00903699"/>
    <w:rPr>
      <w:rFonts w:ascii="Arial" w:hAnsi="Arial"/>
      <w:b/>
      <w:sz w:val="24"/>
    </w:rPr>
  </w:style>
  <w:style w:type="paragraph" w:customStyle="1" w:styleId="mepsinclude">
    <w:name w:val="meps_include"/>
    <w:basedOn w:val="mepsnormal"/>
    <w:next w:val="mepsnormal"/>
    <w:rsid w:val="008E758A"/>
    <w:rPr>
      <w:color w:val="92D050"/>
    </w:rPr>
  </w:style>
  <w:style w:type="paragraph" w:customStyle="1" w:styleId="Text">
    <w:name w:val="Text"/>
    <w:rsid w:val="00F556F6"/>
    <w:pPr>
      <w:spacing w:after="160" w:line="259" w:lineRule="auto"/>
    </w:pPr>
    <w:rPr>
      <w:rFonts w:ascii="Calibri" w:eastAsia="Calibri" w:hAnsi="Calibri" w:cs="Calibri"/>
      <w:sz w:val="22"/>
      <w:szCs w:val="22"/>
    </w:rPr>
  </w:style>
  <w:style w:type="character" w:customStyle="1" w:styleId="webbold">
    <w:name w:val="web_bold"/>
    <w:rsid w:val="00F556F6"/>
    <w:rPr>
      <w:rFonts w:ascii="Arial" w:hAnsi="Arial"/>
      <w:b/>
    </w:rPr>
  </w:style>
  <w:style w:type="paragraph" w:customStyle="1" w:styleId="webheader">
    <w:name w:val="web_header"/>
    <w:basedOn w:val="webnormal"/>
    <w:next w:val="webnormal"/>
    <w:qFormat/>
    <w:rsid w:val="00F556F6"/>
    <w:rPr>
      <w:rFonts w:ascii="Verdana" w:hAnsi="Verdana"/>
      <w:b/>
      <w:sz w:val="36"/>
    </w:rPr>
  </w:style>
  <w:style w:type="paragraph" w:customStyle="1" w:styleId="webnormal">
    <w:name w:val="web_normal"/>
    <w:qFormat/>
    <w:rsid w:val="00F556F6"/>
    <w:pPr>
      <w:spacing w:before="120" w:after="120"/>
    </w:pPr>
    <w:rPr>
      <w:rFonts w:ascii="Arial" w:hAnsi="Arial"/>
      <w:sz w:val="24"/>
      <w:szCs w:val="24"/>
    </w:rPr>
  </w:style>
  <w:style w:type="paragraph" w:customStyle="1" w:styleId="webbullet2">
    <w:name w:val="web_bullet_2"/>
    <w:basedOn w:val="webnormal"/>
    <w:rsid w:val="00F556F6"/>
    <w:pPr>
      <w:tabs>
        <w:tab w:val="num" w:pos="1080"/>
      </w:tabs>
      <w:ind w:left="1080" w:hanging="360"/>
    </w:pPr>
  </w:style>
  <w:style w:type="paragraph" w:customStyle="1" w:styleId="webheader2">
    <w:name w:val="web_header_2"/>
    <w:basedOn w:val="webheader"/>
    <w:next w:val="webnormal"/>
    <w:qFormat/>
    <w:rsid w:val="00F556F6"/>
    <w:pPr>
      <w:spacing w:before="100"/>
    </w:pPr>
    <w:rPr>
      <w:sz w:val="32"/>
      <w:szCs w:val="20"/>
    </w:rPr>
  </w:style>
  <w:style w:type="paragraph" w:customStyle="1" w:styleId="webheader3">
    <w:name w:val="web_header_3"/>
    <w:basedOn w:val="webheader2"/>
    <w:rsid w:val="00F556F6"/>
    <w:rPr>
      <w:sz w:val="28"/>
    </w:rPr>
  </w:style>
  <w:style w:type="paragraph" w:customStyle="1" w:styleId="webheader4">
    <w:name w:val="web_header_4"/>
    <w:basedOn w:val="webheader3"/>
    <w:rsid w:val="00F556F6"/>
    <w:rPr>
      <w:sz w:val="24"/>
      <w:szCs w:val="24"/>
    </w:rPr>
  </w:style>
  <w:style w:type="paragraph" w:styleId="Header">
    <w:name w:val="header"/>
    <w:basedOn w:val="Normal"/>
    <w:link w:val="HeaderChar"/>
    <w:uiPriority w:val="99"/>
    <w:unhideWhenUsed/>
    <w:rsid w:val="008B4B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BB3"/>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8B4B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BB3"/>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kn\AppData\Roaming\Microsoft\Templat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CAA64-328E-4116-9780-2281B8A5D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186</TotalTime>
  <Pages>2</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[Document header]</vt:lpstr>
    </vt:vector>
  </TitlesOfParts>
  <Company/>
  <LinksUpToDate>false</LinksUpToDate>
  <CharactersWithSpaces>4323</CharactersWithSpaces>
  <SharedDoc>false</SharedDoc>
  <HyperlinkBase>https://medicare.fcso.com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header]</dc:title>
  <dc:subject>[Document header]</dc:subject>
  <dc:creator>Fry, Catie</dc:creator>
  <cp:keywords/>
  <dc:description/>
  <cp:lastModifiedBy>McKenzie, Monica</cp:lastModifiedBy>
  <cp:revision>16</cp:revision>
  <cp:lastPrinted>1900-01-01T05:00:00Z</cp:lastPrinted>
  <dcterms:created xsi:type="dcterms:W3CDTF">2024-11-13T16:07:00Z</dcterms:created>
  <dcterms:modified xsi:type="dcterms:W3CDTF">2025-09-26T01:16:00Z</dcterms:modified>
</cp:coreProperties>
</file>